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7952</wp:posOffset>
            </wp:positionV>
            <wp:extent cx="900000" cy="900000"/>
            <wp:effectExtent l="0" t="0" r="0" b="0"/>
            <wp:wrapThrough wrapText="bothSides">
              <wp:wrapPolygon edited="0">
                <wp:start x="6402" y="0"/>
                <wp:lineTo x="3201" y="1829"/>
                <wp:lineTo x="0" y="5488"/>
                <wp:lineTo x="0" y="16006"/>
                <wp:lineTo x="5030" y="21036"/>
                <wp:lineTo x="6402" y="21036"/>
                <wp:lineTo x="14634" y="21036"/>
                <wp:lineTo x="16006" y="21036"/>
                <wp:lineTo x="21036" y="16006"/>
                <wp:lineTo x="21036" y="5488"/>
                <wp:lineTo x="17835" y="1829"/>
                <wp:lineTo x="14634" y="0"/>
                <wp:lineTo x="6402" y="0"/>
              </wp:wrapPolygon>
            </wp:wrapThrough>
            <wp:docPr id="1" name="Picture 1" descr="C:\Users\admid\Desktop\เชียนหนังสือราชการ\logo-MU_black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d\Desktop\เชียนหนังสือราชการ\logo-MU_black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(ชื่อ)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/กิจกรรม...............................................................................................................................................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……………………………………………..………….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ระหว่างเวลา </w:t>
      </w:r>
      <w:r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น.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(สถานที่)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 xml:space="preserve">หลักการและเหตุผล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eastAsia="Batang" w:hAnsi="TH SarabunPSK" w:cs="TH SarabunPSK"/>
          <w:b/>
          <w:bCs/>
          <w:sz w:val="30"/>
          <w:szCs w:val="30"/>
          <w:cs/>
        </w:rPr>
        <w:t xml:space="preserve">ลักษณะโครงการ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>
      <w:pPr>
        <w:ind w:left="34" w:firstLine="686"/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>
      <w:pPr>
        <w:pStyle w:val="ListParagraph"/>
        <w:numPr>
          <w:ilvl w:val="0"/>
          <w:numId w:val="6"/>
        </w:numPr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</w:t>
      </w:r>
    </w:p>
    <w:p>
      <w:pPr>
        <w:pStyle w:val="ListParagraph"/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ผู้เข้าร่วมโครงการ/กิจกรรม </w:t>
      </w:r>
      <w:r>
        <w:rPr>
          <w:rFonts w:ascii="TH SarabunPSK" w:hAnsi="TH SarabunPSK" w:cs="TH SarabunPSK"/>
          <w:sz w:val="30"/>
          <w:szCs w:val="30"/>
          <w:cs/>
        </w:rPr>
        <w:t>ทั้งหมด .......... คน</w:t>
      </w:r>
    </w:p>
    <w:p>
      <w:pPr>
        <w:rPr>
          <w:rFonts w:ascii="TH SarabunPSK" w:hAnsi="TH SarabunPSK" w:cs="TH SarabunPSK"/>
          <w:sz w:val="30"/>
          <w:szCs w:val="30"/>
          <w:cs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418"/>
        <w:gridCol w:w="1417"/>
        <w:gridCol w:w="1418"/>
      </w:tblGrid>
      <w:tr>
        <w:trPr>
          <w:trHeight w:val="57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ประเภทผู้เข้าร่วม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ภายในคณะฯ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ภายนอกคณะฯ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</w:tr>
      <w:tr>
        <w:trPr>
          <w:trHeight w:val="126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ในภาควิชา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</w:t>
            </w:r>
          </w:p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นอกภาควิชา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คน)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ในประเทศ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นอกประเทศ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คน)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วิทยากร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แพทย์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อื่นๆ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สายวิชาการ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ผู้บริหาร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แพทย์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อื่นๆ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สายสนับสนุนวิชาชีพเฉพาะ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พยาบาล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อื่นๆ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สายสนับสนุน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สนับสนุนวิชาการ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สนับสนุนทั่วไป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นิสิต/นักศึกษา/นักเรียน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นิสิต/นักศึกษา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นักเรียน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>
        <w:trPr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บุคคลทั่วไป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บุคคลทั่วไป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</w:tbl>
    <w:p>
      <w:pPr>
        <w:rPr>
          <w:rFonts w:ascii="TH SarabunPSK" w:hAnsi="TH SarabunPSK" w:cs="TH SarabunPSK"/>
          <w:sz w:val="30"/>
          <w:szCs w:val="30"/>
        </w:rPr>
      </w:pP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</w:p>
    <w:p>
      <w:pPr>
        <w:rPr>
          <w:rFonts w:ascii="TH SarabunPSK" w:hAnsi="TH SarabunPSK" w:cs="TH SarabunPSK"/>
          <w:sz w:val="30"/>
          <w:szCs w:val="30"/>
        </w:rPr>
      </w:pPr>
    </w:p>
    <w:p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วันเวลาและสถานที่จัดการประชุม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ค่าใช้จ่ายของโครงการ</w:t>
      </w:r>
    </w:p>
    <w:tbl>
      <w:tblPr>
        <w:tblW w:w="96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5103"/>
        <w:gridCol w:w="1276"/>
        <w:gridCol w:w="2438"/>
      </w:tblGrid>
      <w:tr>
        <w:tc>
          <w:tcPr>
            <w:tcW w:w="812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>ลำดับ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>รายการ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>จำนวนเงิน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>หมายเหตุ</w:t>
            </w:r>
          </w:p>
        </w:tc>
      </w:tr>
      <w:tr>
        <w:tc>
          <w:tcPr>
            <w:tcW w:w="9629" w:type="dxa"/>
            <w:gridSpan w:val="4"/>
            <w:vAlign w:val="center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 xml:space="preserve">วันที่ </w:t>
            </w: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</w:rPr>
              <w:t>………………………………</w:t>
            </w:r>
            <w:r>
              <w:rPr>
                <w:rFonts w:ascii="TH SarabunPSK" w:eastAsia="Sarabun" w:hAnsi="TH SarabunPSK" w:cs="TH SarabunPSK" w:hint="cs"/>
                <w:b/>
                <w:bCs/>
                <w:sz w:val="31"/>
                <w:szCs w:val="31"/>
                <w:cs/>
              </w:rPr>
              <w:t xml:space="preserve"> </w:t>
            </w: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1.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2.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3.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</w:tr>
      <w:tr>
        <w:tc>
          <w:tcPr>
            <w:tcW w:w="9629" w:type="dxa"/>
            <w:gridSpan w:val="4"/>
            <w:vAlign w:val="center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 xml:space="preserve">วันที่ </w:t>
            </w: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</w:rPr>
              <w:t>………………………………</w:t>
            </w: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1.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2.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</w:p>
        </w:tc>
      </w:tr>
    </w:tbl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รวมทั้งสิ้นเป็นเงิน ..........ตัวเลข................ บาท  (..........ตัวอักษร..................บาทถ้วน)</w:t>
      </w: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งบประมาณ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เงินจัดสรรภาควิชา</w:t>
      </w:r>
      <w:r>
        <w:rPr>
          <w:rFonts w:ascii="TH SarabunPSK" w:eastAsia="Batang" w:hAnsi="TH SarabunPSK" w:cs="TH SarabunPSK"/>
          <w:sz w:val="30"/>
          <w:szCs w:val="30"/>
        </w:rPr>
        <w:tab/>
      </w:r>
      <w:r>
        <w:rPr>
          <w:rFonts w:ascii="TH SarabunPSK" w:eastAsia="Batang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เงินจัดสรรกิจกรรมพัฒนาคุณภาพ </w:t>
      </w:r>
      <w:r>
        <w:rPr>
          <w:rFonts w:ascii="TH SarabunPSK" w:eastAsia="Batang" w:hAnsi="TH SarabunPSK" w:cs="TH SarabunPSK"/>
          <w:sz w:val="30"/>
          <w:szCs w:val="30"/>
        </w:rPr>
        <w:t>HA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เงินรายได้คณะฯ                   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เงินบัณฑิตฯ                  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>เงินภาควิชา</w:t>
      </w: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การประเมินผลโครงการ</w:t>
      </w: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ind w:firstLine="720"/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 xml:space="preserve"> มี</w:t>
      </w:r>
      <w:r>
        <w:rPr>
          <w:rFonts w:ascii="TH SarabunPSK" w:eastAsia="Batang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Batang" w:hAnsi="TH SarabunPSK" w:cs="TH SarabunPSK" w:hint="cs"/>
          <w:sz w:val="30"/>
          <w:szCs w:val="30"/>
          <w:cs/>
        </w:rPr>
        <w:t>ประมาณการระดับความพึงพอใจของผู้เข้าร่วมโครงการ (ค่าเฉลี่ยจากคะแนนเต็ม 5) ................</w:t>
      </w:r>
    </w:p>
    <w:p>
      <w:pPr>
        <w:ind w:firstLine="720"/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ind w:firstLine="720"/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 xml:space="preserve"> ไม่มี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เป้าหมาย ตัวชี้วัดความสำเร็จ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1"/>
          <w:szCs w:val="31"/>
          <w:cs/>
        </w:rPr>
        <w:t>ผล</w:t>
      </w:r>
      <w:proofErr w:type="spellStart"/>
      <w:r>
        <w:rPr>
          <w:rFonts w:ascii="TH SarabunPSK" w:eastAsia="Sarabun" w:hAnsi="TH SarabunPSK" w:cs="TH SarabunPSK" w:hint="cs"/>
          <w:b/>
          <w:bCs/>
          <w:color w:val="000000" w:themeColor="text1"/>
          <w:sz w:val="31"/>
          <w:szCs w:val="31"/>
          <w:cs/>
        </w:rPr>
        <w:t>ทึ่</w:t>
      </w:r>
      <w:proofErr w:type="spellEnd"/>
      <w:r>
        <w:rPr>
          <w:rFonts w:ascii="TH SarabunPSK" w:eastAsia="Sarabun" w:hAnsi="TH SarabunPSK" w:cs="TH SarabunPSK" w:hint="cs"/>
          <w:b/>
          <w:bCs/>
          <w:color w:val="000000" w:themeColor="text1"/>
          <w:sz w:val="31"/>
          <w:szCs w:val="31"/>
          <w:cs/>
        </w:rPr>
        <w:t>คาดว่าจะได้รับ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ของโครงการ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/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กิจกรรม</w:t>
      </w:r>
    </w:p>
    <w:p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W w:w="101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2"/>
        <w:gridCol w:w="2729"/>
        <w:gridCol w:w="2977"/>
        <w:gridCol w:w="2410"/>
      </w:tblGrid>
      <w:tr>
        <w:trPr>
          <w:trHeight w:val="338"/>
          <w:tblHeader/>
        </w:trPr>
        <w:tc>
          <w:tcPr>
            <w:tcW w:w="2052" w:type="dxa"/>
            <w:shd w:val="clear" w:color="auto" w:fill="F2F2F2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729" w:type="dxa"/>
            <w:shd w:val="clear" w:color="auto" w:fill="F2F2F2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วิธีการดำเนินการ</w:t>
            </w:r>
          </w:p>
        </w:tc>
        <w:tc>
          <w:tcPr>
            <w:tcW w:w="2977" w:type="dxa"/>
            <w:shd w:val="clear" w:color="auto" w:fill="F2F2F2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ผลที่คาดว่าจะได้รับ</w:t>
            </w:r>
          </w:p>
        </w:tc>
        <w:tc>
          <w:tcPr>
            <w:tcW w:w="2410" w:type="dxa"/>
            <w:shd w:val="clear" w:color="auto" w:fill="F2F2F2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เป้าหมาย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ตัวชี้วัดความสำเร็จ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 xml:space="preserve"> </w:t>
            </w:r>
          </w:p>
        </w:tc>
      </w:tr>
      <w:tr>
        <w:trPr>
          <w:trHeight w:val="326"/>
        </w:trPr>
        <w:tc>
          <w:tcPr>
            <w:tcW w:w="2052" w:type="dxa"/>
          </w:tcPr>
          <w:p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  <w:cs/>
              </w:rPr>
            </w:pPr>
          </w:p>
        </w:tc>
        <w:tc>
          <w:tcPr>
            <w:tcW w:w="2729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977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41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</w:tr>
      <w:tr>
        <w:trPr>
          <w:trHeight w:val="350"/>
        </w:trPr>
        <w:tc>
          <w:tcPr>
            <w:tcW w:w="2052" w:type="dxa"/>
          </w:tcPr>
          <w:p>
            <w:pPr>
              <w:pStyle w:val="ListParagraph"/>
              <w:numPr>
                <w:ilvl w:val="0"/>
                <w:numId w:val="5"/>
              </w:numPr>
              <w:ind w:left="260" w:right="-164" w:hanging="270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977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41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</w:tr>
      <w:tr>
        <w:trPr>
          <w:trHeight w:val="350"/>
        </w:trPr>
        <w:tc>
          <w:tcPr>
            <w:tcW w:w="2052" w:type="dxa"/>
          </w:tcPr>
          <w:p>
            <w:pPr>
              <w:pStyle w:val="ListParagraph"/>
              <w:numPr>
                <w:ilvl w:val="0"/>
                <w:numId w:val="5"/>
              </w:numPr>
              <w:ind w:left="260" w:right="-164" w:hanging="270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977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41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</w:tr>
    </w:tbl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- ตัวอย่าง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-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กำหนดการ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โครงการปัจฉิมนิเทศนักศึกษา</w:t>
      </w:r>
      <w:r>
        <w:rPr>
          <w:rFonts w:ascii="TH SarabunPSK" w:hAnsi="TH SarabunPSK" w:cs="TH SarabunPSK"/>
          <w:b/>
          <w:bCs/>
          <w:sz w:val="30"/>
          <w:szCs w:val="30"/>
        </w:rPr>
        <w:br/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หลักสูตรบัณฑิตศึกษา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สาขาวิชาสรีรวิทยาการแพทย์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(หลัก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สูตรนานาชาติ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30"/>
          <w:szCs w:val="30"/>
        </w:rPr>
        <w:t>256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วัน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อังคาร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0"/>
          <w:szCs w:val="30"/>
        </w:rPr>
        <w:t>256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เวลา </w:t>
      </w:r>
      <w:r>
        <w:rPr>
          <w:rFonts w:ascii="TH SarabunPSK" w:hAnsi="TH SarabunPSK" w:cs="TH SarabunPSK"/>
          <w:b/>
          <w:bCs/>
          <w:sz w:val="30"/>
          <w:szCs w:val="30"/>
        </w:rPr>
        <w:t>10.45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-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15.30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น.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ภาควิชาสรีรวิทยา ชั้น </w:t>
      </w:r>
      <w:r>
        <w:rPr>
          <w:rFonts w:ascii="TH SarabunPSK" w:hAnsi="TH SarabunPSK" w:cs="TH SarabunPSK"/>
          <w:b/>
          <w:bCs/>
          <w:sz w:val="30"/>
          <w:szCs w:val="30"/>
        </w:rPr>
        <w:t>12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อาคารศรีสวรินทิรา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******************************************************************************************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10.45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ลงทะเบียน / กิจกรรมต้อนรับผู้มาร่วมงาน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11.00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>ประธานหลักสูตร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/>
          <w:sz w:val="30"/>
          <w:szCs w:val="30"/>
          <w:cs/>
        </w:rPr>
        <w:t xml:space="preserve"> รศ. ดร. พญ. 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เร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>วิกา ไชยโกมินท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ร์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กล่าวรายงาน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11.05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>ประธาน</w:t>
      </w:r>
      <w:r>
        <w:rPr>
          <w:rFonts w:ascii="TH SarabunPSK" w:hAnsi="TH SarabunPSK" w:cs="TH SarabunPSK" w:hint="cs"/>
          <w:sz w:val="30"/>
          <w:szCs w:val="30"/>
          <w:cs/>
        </w:rPr>
        <w:t>ในพิธี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/>
          <w:sz w:val="30"/>
          <w:szCs w:val="30"/>
          <w:cs/>
        </w:rPr>
        <w:t xml:space="preserve"> รศ.ดร.นพ. สรชัย ศรีสุมะ กล่าวเปิดงาน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แสดงความยินดีและให้โอวาท</w:t>
      </w:r>
      <w:r>
        <w:rPr>
          <w:rFonts w:ascii="TH SarabunPSK" w:hAnsi="TH SarabunPSK" w:cs="TH SarabunPSK"/>
          <w:sz w:val="30"/>
          <w:szCs w:val="30"/>
          <w:cs/>
        </w:rPr>
        <w:t>แก่บัณฑิต</w:t>
      </w:r>
    </w:p>
    <w:p>
      <w:pPr>
        <w:rPr>
          <w:rFonts w:ascii="TH SarabunPSK" w:hAnsi="TH SarabunPSK" w:cs="TH SarabunPSK"/>
          <w:sz w:val="30"/>
          <w:szCs w:val="30"/>
        </w:rPr>
      </w:pP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11.10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>อาจารย์ที่ปรึกษาของบัณฑิต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รศ. ดร. พญ.วัฒนา วัฒนาภา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 อ. นพ. ลือชา บุญทวีกุล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bookmarkStart w:id="0" w:name="_Hlk207977751"/>
      <w:r>
        <w:rPr>
          <w:rFonts w:ascii="TH SarabunPSK" w:hAnsi="TH SarabunPSK" w:cs="TH SarabunPSK"/>
          <w:sz w:val="30"/>
          <w:szCs w:val="30"/>
          <w:cs/>
        </w:rPr>
        <w:t>กล่าวแสดงความยินดี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ให้โอวาท และ</w:t>
      </w:r>
      <w:r>
        <w:rPr>
          <w:rFonts w:ascii="TH SarabunPSK" w:hAnsi="TH SarabunPSK" w:cs="TH SarabunPSK"/>
          <w:sz w:val="30"/>
          <w:szCs w:val="30"/>
          <w:cs/>
        </w:rPr>
        <w:t>มอบของที่ระลึก</w:t>
      </w:r>
      <w:bookmarkEnd w:id="0"/>
      <w:r>
        <w:rPr>
          <w:rFonts w:ascii="TH SarabunPSK" w:hAnsi="TH SarabunPSK" w:cs="TH SarabunPSK"/>
          <w:sz w:val="30"/>
          <w:szCs w:val="30"/>
          <w:cs/>
        </w:rPr>
        <w:t xml:space="preserve"> แก่ดุษฎีบัณฑิตที่สำเร็จการศึกษา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คือ </w:t>
      </w:r>
      <w:r>
        <w:rPr>
          <w:rFonts w:ascii="TH SarabunPSK" w:hAnsi="TH SarabunPSK" w:cs="TH SarabunPSK"/>
          <w:sz w:val="30"/>
          <w:szCs w:val="30"/>
          <w:cs/>
        </w:rPr>
        <w:t>ดร.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กิ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 xml:space="preserve">ติณัฐ รอดทองดี 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บัณฑิต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กิ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>ติณัฐ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กล่าวความรู้สึก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อาจารย์ที่ปรึกษาของบัณฑิต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รศ.ดร.นพ. สรชัย ศรีสุมะ กล่าวแสดงความยินดี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ให้โอวาท และ</w:t>
      </w:r>
      <w:r>
        <w:rPr>
          <w:rFonts w:ascii="TH SarabunPSK" w:hAnsi="TH SarabunPSK" w:cs="TH SarabunPSK"/>
          <w:sz w:val="30"/>
          <w:szCs w:val="30"/>
          <w:cs/>
        </w:rPr>
        <w:t>มอบของที่ระลึก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แก่ดุษฎีบัณฑิตที่สำเร็จการศึกษา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คือ ดร. </w:t>
      </w:r>
      <w:r>
        <w:rPr>
          <w:rFonts w:ascii="TH SarabunPSK" w:hAnsi="TH SarabunPSK" w:cs="TH SarabunPSK"/>
          <w:sz w:val="30"/>
          <w:szCs w:val="30"/>
          <w:cs/>
        </w:rPr>
        <w:t>ศิริพร วง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ค์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>สายญาติ ศิริพร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บัณฑิตศิริพร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กล่าวความรู้สึก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อาจารย์ที่ปรึกษาของบัณฑิต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รศ.ดร.พ</w:t>
      </w:r>
      <w:r>
        <w:rPr>
          <w:rFonts w:ascii="TH SarabunPSK" w:hAnsi="TH SarabunPSK" w:cs="TH SarabunPSK" w:hint="cs"/>
          <w:sz w:val="30"/>
          <w:szCs w:val="30"/>
          <w:cs/>
        </w:rPr>
        <w:t>ญ</w:t>
      </w:r>
      <w:r>
        <w:rPr>
          <w:rFonts w:ascii="TH SarabunPSK" w:hAnsi="TH SarabunPSK" w:cs="TH SarabunPSK"/>
          <w:sz w:val="30"/>
          <w:szCs w:val="30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สุวัฒ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ณี คุปติวุฒิ </w:t>
      </w:r>
      <w:r>
        <w:rPr>
          <w:rFonts w:ascii="TH SarabunPSK" w:hAnsi="TH SarabunPSK" w:cs="TH SarabunPSK"/>
          <w:sz w:val="30"/>
          <w:szCs w:val="30"/>
          <w:cs/>
        </w:rPr>
        <w:t>กล่าวแสดงความยินดี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ให้โอวาท และ</w:t>
      </w:r>
      <w:r>
        <w:rPr>
          <w:rFonts w:ascii="TH SarabunPSK" w:hAnsi="TH SarabunPSK" w:cs="TH SarabunPSK"/>
          <w:sz w:val="30"/>
          <w:szCs w:val="30"/>
          <w:cs/>
        </w:rPr>
        <w:t>มอบของที่ระลึก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แก่มหาบัณฑิตที่สำเร็จการศึกษา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คือ คุณ</w:t>
      </w:r>
      <w:r>
        <w:rPr>
          <w:rFonts w:ascii="TH SarabunPSK" w:hAnsi="TH SarabunPSK" w:cs="TH SarabunPSK"/>
          <w:sz w:val="30"/>
          <w:szCs w:val="30"/>
          <w:cs/>
        </w:rPr>
        <w:t xml:space="preserve">วลัยมาศ 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จั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>นทนาม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บัณฑิตวลัยมาศ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กล่าวความรู้สึก</w:t>
      </w: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11.40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อาจารย์ บัณฑิต นักศึกษาบัณฑิต และเจ้าหน้าที่ ร่วมถ่ายภาพที่บริเวณโถงชั้น </w:t>
      </w:r>
      <w:r>
        <w:rPr>
          <w:rFonts w:ascii="TH SarabunPSK" w:hAnsi="TH SarabunPSK" w:cs="TH SarabunPSK"/>
          <w:sz w:val="30"/>
          <w:szCs w:val="30"/>
        </w:rPr>
        <w:t>12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12.00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รับประทานอาหาร บริเวณโถงชั้น </w:t>
      </w:r>
      <w:r>
        <w:rPr>
          <w:rFonts w:ascii="TH SarabunPSK" w:hAnsi="TH SarabunPSK" w:cs="TH SarabunPSK"/>
          <w:sz w:val="30"/>
          <w:szCs w:val="30"/>
        </w:rPr>
        <w:t>12</w:t>
      </w:r>
      <w:r>
        <w:rPr>
          <w:rFonts w:ascii="TH SarabunPSK" w:hAnsi="TH SarabunPSK" w:cs="TH SarabunPSK"/>
          <w:sz w:val="30"/>
          <w:szCs w:val="30"/>
          <w:cs/>
        </w:rPr>
        <w:t xml:space="preserve"> อาคารศรีสวรินทิรา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13.30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การแสดง</w:t>
      </w:r>
      <w:r>
        <w:rPr>
          <w:rFonts w:ascii="TH SarabunPSK" w:hAnsi="TH SarabunPSK" w:cs="TH SarabunPSK"/>
          <w:sz w:val="30"/>
          <w:szCs w:val="30"/>
          <w:cs/>
        </w:rPr>
        <w:t>วิดีโอภาพความประทับใจของบัณฑิตใหม่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/>
          <w:sz w:val="30"/>
          <w:szCs w:val="30"/>
          <w:cs/>
        </w:rPr>
        <w:t>การแสดงจากนักศึกษาบัณฑิต</w:t>
      </w:r>
      <w:r>
        <w:rPr>
          <w:rFonts w:ascii="TH SarabunPSK" w:hAnsi="TH SarabunPSK" w:cs="TH SarabunPSK"/>
          <w:sz w:val="30"/>
          <w:szCs w:val="30"/>
          <w:cs/>
        </w:rPr>
        <w:tab/>
      </w: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14.00 น.</w:t>
      </w:r>
      <w:r>
        <w:rPr>
          <w:rFonts w:ascii="TH SarabunPSK" w:hAnsi="TH SarabunPSK" w:cs="TH SarabunPSK"/>
          <w:sz w:val="30"/>
          <w:szCs w:val="30"/>
          <w:cs/>
        </w:rPr>
        <w:tab/>
        <w:t>อาจารย์ บัณฑิต นักศึกษาบัณฑิต และเจ้าหน้าที่ ร่วมถ่ายภาพที่ลานพลับพลาสยามินทราราชานุสรณ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ีย์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 xml:space="preserve"> และถ่ายรูปตามอัธยาศัย</w:t>
      </w: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>4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45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พักรับประทานอาหารว่าง</w:t>
      </w:r>
    </w:p>
    <w:p>
      <w:pPr>
        <w:jc w:val="both"/>
        <w:rPr>
          <w:rFonts w:ascii="TH SarabunPSK" w:eastAsia="Batang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15.30 น.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ผู้เข้าร่วมโครงการทำแบบประเมินความพึงพอใจ และปิดโครงการ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แบบฟอร์มแจ้งความประสงค์ขอความอนุเคราะห์อนุกรรมการฝ่ายต่างๆ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/>
          <w:sz w:val="30"/>
          <w:szCs w:val="30"/>
          <w:cs/>
        </w:rPr>
        <w:br/>
        <w:t xml:space="preserve">เพื่อให้การดำเนินงานของโครงการเป็นไปอย่างมีประสิทธิภาพ </w:t>
      </w:r>
      <w:r>
        <w:rPr>
          <w:rFonts w:ascii="TH SarabunPSK" w:hAnsi="TH SarabunPSK" w:cs="TH SarabunPSK" w:hint="cs"/>
          <w:sz w:val="30"/>
          <w:szCs w:val="30"/>
          <w:cs/>
        </w:rPr>
        <w:t>จึงขอความอนุเคราะห์ให้</w:t>
      </w:r>
      <w:r>
        <w:rPr>
          <w:rFonts w:ascii="TH SarabunPSK" w:hAnsi="TH SarabunPSK" w:cs="TH SarabunPSK"/>
          <w:sz w:val="30"/>
          <w:szCs w:val="30"/>
          <w:cs/>
        </w:rPr>
        <w:t xml:space="preserve">อนุกรรมการฝ่ายต่าง ๆ </w:t>
      </w:r>
      <w:r>
        <w:rPr>
          <w:rFonts w:ascii="TH SarabunPSK" w:hAnsi="TH SarabunPSK" w:cs="TH SarabunPSK" w:hint="cs"/>
          <w:sz w:val="30"/>
          <w:szCs w:val="30"/>
          <w:cs/>
        </w:rPr>
        <w:t>ที่ภาควิชากำหนดขึ้น ต่อไปนี้ กรุณาดำเนินการ</w:t>
      </w:r>
      <w:r>
        <w:rPr>
          <w:rFonts w:ascii="TH SarabunPSK" w:hAnsi="TH SarabunPSK" w:cs="TH SarabunPSK"/>
          <w:sz w:val="30"/>
          <w:szCs w:val="30"/>
          <w:cs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(เลือกทุกข้อที่เกี่ยวข้อง ตามวัตถุประสงค์และลักษณะของโครงการ)</w:t>
      </w:r>
    </w:p>
    <w:p>
      <w:pPr>
        <w:rPr>
          <w:rFonts w:ascii="TH SarabunPSK" w:hAnsi="TH SarabunPSK" w:cs="TH SarabunPSK"/>
          <w:sz w:val="30"/>
          <w:szCs w:val="30"/>
        </w:rPr>
      </w:pPr>
    </w:p>
    <w:p>
      <w:pPr>
        <w:ind w:firstLine="36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ประสงค์ขอความอนุเคราะห์อนุกรรมการ</w:t>
      </w:r>
    </w:p>
    <w:p>
      <w:pPr>
        <w:ind w:left="709" w:hanging="349"/>
        <w:rPr>
          <w:rFonts w:ascii="TH SarabunPSK" w:hAnsi="TH SarabunPSK" w:cs="TH SarabunPSK"/>
          <w:color w:val="000000" w:themeColor="text1"/>
          <w:sz w:val="30"/>
          <w:szCs w:val="30"/>
        </w:rPr>
      </w:pPr>
    </w:p>
    <w:p>
      <w:pPr>
        <w:ind w:left="709" w:hanging="34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ไม่ประสงค์ขอความอนุเคราะห์อนุกรรมการ</w:t>
      </w:r>
    </w:p>
    <w:p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65"/>
        <w:gridCol w:w="4395"/>
      </w:tblGrid>
      <w:tr>
        <w:trPr>
          <w:trHeight w:val="753"/>
        </w:trPr>
        <w:tc>
          <w:tcPr>
            <w:tcW w:w="5665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ทำเครื่องหมาย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 2" w:char="F052"/>
            </w:r>
            <w:r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ฝ่ายที่ขอความอนุเคราะห์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ระบุรายละเอียดงานที่ต้องการ </w:t>
            </w:r>
          </w:p>
          <w:p>
            <w:pPr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เช่น จัดโต๊ะ เครื่องเสียง ระบบโสตฯ</w:t>
            </w:r>
          </w:p>
        </w:tc>
      </w:tr>
      <w:tr>
        <w:trPr>
          <w:trHeight w:val="829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อนุกรรมการฝ่ายสนับสนุนวิชาการ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รับผิดชอบด้านเนื้อหาวิชาการและการเชิญวิทยากร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ประสานเชิญบัณฑิต 3 ท่าน และอาจารย์ที่ปรึกษาของบัณฑิตทุกท่าน</w:t>
            </w:r>
          </w:p>
        </w:tc>
      </w:tr>
      <w:tr>
        <w:trPr>
          <w:trHeight w:val="854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อนุกรรมการฝ่ายเอกสารและประชาสัมพันธ์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ดูแลการจัดทำเอกสารและการประชาสัมพันธ์โครงการ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ประชาสัมพันธ์กิจกรรมในภาควิชา และประชาสัมพันธ์ศิษย์เก่าทราบ</w:t>
            </w:r>
          </w:p>
        </w:tc>
      </w:tr>
      <w:tr>
        <w:trPr>
          <w:trHeight w:val="981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อนุกรรมการฝ่ายลงทะเบียน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รับผิดชอบการลงทะเบียนและดูแลผู้เข้าร่วม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เตรียมเอกสารลงทะเบียนในวันงาน</w:t>
            </w:r>
          </w:p>
        </w:tc>
      </w:tr>
      <w:tr>
        <w:trPr>
          <w:trHeight w:val="838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อนุกรรมการฝ่ายการเงิน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ดูแลงบประมาณและการใช้จ่ายของโครงการ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ให้คำแนะนำและดูแลเรื่องงบประมาณและการเบิกจ่าย</w:t>
            </w:r>
          </w:p>
        </w:tc>
      </w:tr>
      <w:tr>
        <w:trPr>
          <w:trHeight w:val="978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อนุกรรมการฝ่ายสถานที่และโสตทัศนูปกรณ์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จัดเตรียมอุปกรณ์และดูแลด้านเทคนิคสำหรับการประชุมออนไลน์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จัดเตรียมสถานที่</w:t>
            </w:r>
            <w: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</w:rPr>
              <w:t>และโสตทัศนูปกรณ์</w:t>
            </w:r>
            <w: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และซุ้มถ่ายภาพ</w:t>
            </w:r>
          </w:p>
        </w:tc>
      </w:tr>
      <w:tr>
        <w:trPr>
          <w:trHeight w:val="979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อนุกรรมการฝ่ายจัดเลี้ยง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จัดเตรียมอาหารและเครื่องดื่มสำหรับผู้ร่วมโครงการ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จัดเตรียมอาหาร 2 มื้อ คือ กลางวัน และ เบรกบ่าย</w:t>
            </w:r>
          </w:p>
        </w:tc>
      </w:tr>
      <w:tr>
        <w:trPr>
          <w:trHeight w:val="978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อนุกรรมการฝ่ายพิธีการและดำเนินการประชุม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ควบคุมลำดับพิธีการและดำเนินการประชุมให้เป็นไปตามกำหนดการ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ดำเนินพิธีการ เตรียมคำกล่าวสำหรับ หัวหน้าภาค และ ประธานหลักสูตร /ประสานกลุ่มกิจกรรมเตรียมกิจกรรมและของที่ระลึกสำหรับบัณฑิต</w:t>
            </w:r>
          </w:p>
        </w:tc>
      </w:tr>
    </w:tbl>
    <w:p>
      <w:pPr>
        <w:ind w:firstLine="720"/>
        <w:jc w:val="both"/>
        <w:rPr>
          <w:rFonts w:ascii="TH SarabunPSK" w:eastAsia="Batang" w:hAnsi="TH SarabunPSK" w:cs="TH SarabunPSK"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การตรวจสอบโดยสำนักงานภาควิชา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ตรวจสอบแล้ว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ความเห็นเพ</w:t>
      </w:r>
      <w:proofErr w:type="spellStart"/>
      <w:r>
        <w:rPr>
          <w:rFonts w:ascii="TH SarabunPSK" w:eastAsia="Batang" w:hAnsi="TH SarabunPSK" w:cs="TH SarabunPSK" w:hint="cs"/>
          <w:sz w:val="30"/>
          <w:szCs w:val="30"/>
          <w:cs/>
        </w:rPr>
        <w:t>ิม</w:t>
      </w:r>
      <w:proofErr w:type="spellEnd"/>
      <w:r>
        <w:rPr>
          <w:rFonts w:ascii="TH SarabunPSK" w:eastAsia="Batang" w:hAnsi="TH SarabunPSK" w:cs="TH SarabunPSK" w:hint="cs"/>
          <w:sz w:val="30"/>
          <w:szCs w:val="30"/>
          <w:cs/>
        </w:rPr>
        <w:t>เติม .................................................................................................................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</w:rPr>
        <w:t xml:space="preserve">……………………………………..) </w:t>
      </w: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>นายสมโภช แสนกล้า (ผู้ปฏิบัติงานบริหาร)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ความคิดเห็นหัวหน้าฝ่ายบริหารและวิชาการ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เห็นควรเสนออนุมัติ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ไม่เห็นควรเสนออนุมัติ</w:t>
      </w:r>
    </w:p>
    <w:p>
      <w:pPr>
        <w:ind w:right="-64"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ความเห็นเพ</w:t>
      </w:r>
      <w:proofErr w:type="spellStart"/>
      <w:r>
        <w:rPr>
          <w:rFonts w:ascii="TH SarabunPSK" w:eastAsia="Batang" w:hAnsi="TH SarabunPSK" w:cs="TH SarabunPSK" w:hint="cs"/>
          <w:sz w:val="30"/>
          <w:szCs w:val="30"/>
          <w:cs/>
        </w:rPr>
        <w:t>ิม</w:t>
      </w:r>
      <w:proofErr w:type="spellEnd"/>
      <w:r>
        <w:rPr>
          <w:rFonts w:ascii="TH SarabunPSK" w:eastAsia="Batang" w:hAnsi="TH SarabunPSK" w:cs="TH SarabunPSK" w:hint="cs"/>
          <w:sz w:val="30"/>
          <w:szCs w:val="30"/>
          <w:cs/>
        </w:rPr>
        <w:t>เติม .................................................................................................................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</w:t>
      </w:r>
      <w:r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ดร.นาย</w:t>
      </w:r>
      <w:r>
        <w:rPr>
          <w:rFonts w:ascii="TH SarabunPSK" w:hAnsi="TH SarabunPSK" w:cs="TH SarabunPSK"/>
          <w:sz w:val="30"/>
          <w:szCs w:val="30"/>
          <w:cs/>
        </w:rPr>
        <w:t>แพทย์</w:t>
      </w:r>
      <w:r>
        <w:rPr>
          <w:rFonts w:ascii="TH SarabunPSK" w:hAnsi="TH SarabunPSK" w:cs="TH SarabunPSK" w:hint="cs"/>
          <w:sz w:val="30"/>
          <w:szCs w:val="30"/>
          <w:cs/>
        </w:rPr>
        <w:t>สมพล เทพชุม</w:t>
      </w:r>
      <w:r>
        <w:rPr>
          <w:rFonts w:ascii="TH SarabunPSK" w:hAnsi="TH SarabunPSK" w:cs="TH SarabunPSK"/>
          <w:sz w:val="30"/>
          <w:szCs w:val="30"/>
        </w:rPr>
        <w:t xml:space="preserve">) </w:t>
      </w: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หัวหน้า</w:t>
      </w:r>
      <w:r>
        <w:rPr>
          <w:rFonts w:ascii="TH SarabunPSK" w:hAnsi="TH SarabunPSK" w:cs="TH SarabunPSK" w:hint="cs"/>
          <w:sz w:val="30"/>
          <w:szCs w:val="30"/>
          <w:cs/>
        </w:rPr>
        <w:t>ฝ่ายบริหารและวิชาการ</w:t>
      </w:r>
    </w:p>
    <w:p>
      <w:pPr>
        <w:ind w:right="-290"/>
        <w:rPr>
          <w:rFonts w:ascii="TH SarabunPSK" w:hAnsi="TH SarabunPSK" w:cs="TH SarabunPSK"/>
          <w:sz w:val="30"/>
          <w:szCs w:val="30"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การพิจารณาอนุมัติโดยหัวหน้าภาควิชา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อนุมัติ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ไม่อนุมัติ</w:t>
      </w:r>
    </w:p>
    <w:p>
      <w:pPr>
        <w:ind w:right="-64"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ความเห็นเพ</w:t>
      </w:r>
      <w:proofErr w:type="spellStart"/>
      <w:r>
        <w:rPr>
          <w:rFonts w:ascii="TH SarabunPSK" w:eastAsia="Batang" w:hAnsi="TH SarabunPSK" w:cs="TH SarabunPSK" w:hint="cs"/>
          <w:sz w:val="30"/>
          <w:szCs w:val="30"/>
          <w:cs/>
        </w:rPr>
        <w:t>ิม</w:t>
      </w:r>
      <w:proofErr w:type="spellEnd"/>
      <w:r>
        <w:rPr>
          <w:rFonts w:ascii="TH SarabunPSK" w:eastAsia="Batang" w:hAnsi="TH SarabunPSK" w:cs="TH SarabunPSK" w:hint="cs"/>
          <w:sz w:val="30"/>
          <w:szCs w:val="30"/>
          <w:cs/>
        </w:rPr>
        <w:t>เติม .................................................................................................................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 w:hint="cs"/>
          <w:sz w:val="30"/>
          <w:szCs w:val="30"/>
          <w:cs/>
        </w:rPr>
        <w:t>รอง</w:t>
      </w:r>
      <w:r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ดร.นาย</w:t>
      </w:r>
      <w:r>
        <w:rPr>
          <w:rFonts w:ascii="TH SarabunPSK" w:hAnsi="TH SarabunPSK" w:cs="TH SarabunPSK"/>
          <w:sz w:val="30"/>
          <w:szCs w:val="30"/>
          <w:cs/>
        </w:rPr>
        <w:t>แพทย์</w:t>
      </w:r>
      <w:r>
        <w:rPr>
          <w:rFonts w:ascii="TH SarabunPSK" w:hAnsi="TH SarabunPSK" w:cs="TH SarabunPSK" w:hint="cs"/>
          <w:sz w:val="30"/>
          <w:szCs w:val="30"/>
          <w:cs/>
        </w:rPr>
        <w:t>สรชัย ศรีสุมะ</w:t>
      </w:r>
      <w:r>
        <w:rPr>
          <w:rFonts w:ascii="TH SarabunPSK" w:hAnsi="TH SarabunPSK" w:cs="TH SarabunPSK"/>
          <w:sz w:val="30"/>
          <w:szCs w:val="30"/>
        </w:rPr>
        <w:t>)</w:t>
      </w:r>
    </w:p>
    <w:p>
      <w:pPr>
        <w:ind w:firstLine="720"/>
        <w:jc w:val="both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หัวหน้าภาควิชาสรีรวิทยา</w:t>
      </w:r>
    </w:p>
    <w:sectPr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rabun">
    <w:altName w:val="Browallia New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0C1"/>
    <w:multiLevelType w:val="hybridMultilevel"/>
    <w:tmpl w:val="C972B8EA"/>
    <w:lvl w:ilvl="0" w:tplc="230E3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2BD6"/>
    <w:multiLevelType w:val="multilevel"/>
    <w:tmpl w:val="B7549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38A675B1"/>
    <w:multiLevelType w:val="hybridMultilevel"/>
    <w:tmpl w:val="C1BE4564"/>
    <w:lvl w:ilvl="0" w:tplc="738C58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622D5"/>
    <w:multiLevelType w:val="hybridMultilevel"/>
    <w:tmpl w:val="0B5C4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1A67"/>
    <w:multiLevelType w:val="multilevel"/>
    <w:tmpl w:val="627A68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22B0"/>
    <w:multiLevelType w:val="hybridMultilevel"/>
    <w:tmpl w:val="E5463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F6BE6"/>
    <w:multiLevelType w:val="hybridMultilevel"/>
    <w:tmpl w:val="0E78845C"/>
    <w:lvl w:ilvl="0" w:tplc="5254E37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01551"/>
    <w:multiLevelType w:val="hybridMultilevel"/>
    <w:tmpl w:val="FC4A27F2"/>
    <w:lvl w:ilvl="0" w:tplc="0409000F">
      <w:start w:val="1"/>
      <w:numFmt w:val="decimal"/>
      <w:lvlText w:val="%1."/>
      <w:lvlJc w:val="left"/>
      <w:pPr>
        <w:ind w:left="-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8" w15:restartNumberingAfterBreak="0">
    <w:nsid w:val="778F68D1"/>
    <w:multiLevelType w:val="hybridMultilevel"/>
    <w:tmpl w:val="0B5C4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2FFB5-D208-4559-B524-1B3DA029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30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Angsana New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Angsana New"/>
      <w:color w:val="000000"/>
      <w:szCs w:val="24"/>
      <w:lang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Angsana New"/>
      <w:sz w:val="20"/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Angsana New"/>
      <w:b/>
      <w:bCs/>
      <w:sz w:val="20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71EE8-5C11-4F3E-BF2E-92F4A5A0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Adisorn Ratanayotha</dc:creator>
  <cp:lastModifiedBy>Phakaphol Thimprasert</cp:lastModifiedBy>
  <cp:revision>2</cp:revision>
  <cp:lastPrinted>2025-09-10T01:53:00Z</cp:lastPrinted>
  <dcterms:created xsi:type="dcterms:W3CDTF">2025-12-26T00:16:00Z</dcterms:created>
  <dcterms:modified xsi:type="dcterms:W3CDTF">2025-12-26T00:16:00Z</dcterms:modified>
</cp:coreProperties>
</file>